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Title:</w:t>
        <w:tab/>
        <w:tab/>
        <w:t>Only the poor in spirit are blessed</w:t>
      </w:r>
    </w:p>
    <w:p>
      <w:pPr>
        <w:pStyle w:val="Body"/>
      </w:pPr>
      <w:r>
        <w:rPr>
          <w:rtl w:val="0"/>
          <w:lang w:val="de-DE"/>
        </w:rPr>
        <w:t>Text:</w:t>
        <w:tab/>
        <w:tab/>
        <w:t>Luke 18.9-14</w:t>
      </w:r>
    </w:p>
    <w:p>
      <w:pPr>
        <w:pStyle w:val="Body"/>
      </w:pPr>
      <w:r>
        <w:rPr>
          <w:rtl w:val="0"/>
          <w:lang w:val="en-US"/>
        </w:rPr>
        <w:t>Theme:</w:t>
        <w:tab/>
        <w:t>The necessity of humility</w:t>
      </w:r>
    </w:p>
    <w:p>
      <w:pPr>
        <w:pStyle w:val="Body"/>
      </w:pPr>
      <w:r>
        <w:rPr>
          <w:rtl w:val="0"/>
          <w:lang w:val="en-US"/>
        </w:rPr>
        <w:t>Series:</w:t>
        <w:tab/>
        <w:tab/>
        <w:t>Luke</w:t>
      </w:r>
    </w:p>
    <w:p>
      <w:pPr>
        <w:pStyle w:val="Body"/>
      </w:pPr>
      <w:r>
        <w:rPr>
          <w:rtl w:val="0"/>
          <w:lang w:val="en-US"/>
        </w:rPr>
        <w:t>Prop Stmnt:</w:t>
        <w:tab/>
        <w:t>Genuine humility is the honest sinner</w:t>
      </w:r>
      <w:r>
        <w:rPr>
          <w:rtl w:val="1"/>
        </w:rPr>
        <w:t>’</w:t>
      </w:r>
      <w:r>
        <w:rPr>
          <w:rtl w:val="0"/>
          <w:lang w:val="en-US"/>
        </w:rPr>
        <w:t>s response to God.</w:t>
      </w:r>
    </w:p>
    <w:p>
      <w:pPr>
        <w:pStyle w:val="Body"/>
      </w:pPr>
    </w:p>
    <w:p>
      <w:pPr>
        <w:pStyle w:val="Body"/>
      </w:pPr>
      <w:r>
        <w:rPr>
          <w:rtl w:val="0"/>
          <w:lang w:val="en-US"/>
        </w:rPr>
        <w:t>It is not a surprise that Adolph Hitler occupies the #1 spot in polls of worst humans in history. However, Joseph Stalin killed way more people than Hitler ever did and Mao Zedong of China</w:t>
      </w:r>
      <w:r>
        <w:rPr>
          <w:rtl w:val="0"/>
          <w:lang w:val="en-US"/>
        </w:rPr>
        <w:t xml:space="preserve"> even more</w:t>
      </w:r>
      <w:r>
        <w:rPr>
          <w:rtl w:val="0"/>
        </w:rPr>
        <w:t xml:space="preserve"> kill</w:t>
      </w:r>
      <w:r>
        <w:rPr>
          <w:rtl w:val="0"/>
          <w:lang w:val="en-US"/>
        </w:rPr>
        <w:t>ing</w:t>
      </w:r>
      <w:r>
        <w:rPr>
          <w:rtl w:val="0"/>
          <w:lang w:val="en-US"/>
        </w:rPr>
        <w:t xml:space="preserve"> somewhere between 50 and 80 million people through political violence and starvation. Imagine Hitler stand</w:t>
      </w:r>
      <w:r>
        <w:rPr>
          <w:rtl w:val="0"/>
          <w:lang w:val="en-US"/>
        </w:rPr>
        <w:t>ing</w:t>
      </w:r>
      <w:r>
        <w:rPr>
          <w:rtl w:val="0"/>
          <w:lang w:val="en-US"/>
        </w:rPr>
        <w:t xml:space="preserve"> before God, </w:t>
      </w:r>
      <w:r>
        <w:rPr>
          <w:rtl w:val="0"/>
          <w:lang w:val="en-US"/>
        </w:rPr>
        <w:t>being</w:t>
      </w:r>
      <w:r>
        <w:rPr>
          <w:rtl w:val="0"/>
          <w:lang w:val="en-US"/>
        </w:rPr>
        <w:t xml:space="preserve"> called to account for his life. What defense could he have? He could honestly say that he clearly had some issues, but compared to Stalin and especially to Zedong, he looked like a saint. Our capacity to justify ourselves and believe we better than what we are is remarkable. </w:t>
      </w:r>
    </w:p>
    <w:p>
      <w:pPr>
        <w:pStyle w:val="Body"/>
      </w:pPr>
    </w:p>
    <w:p>
      <w:pPr>
        <w:pStyle w:val="Body"/>
      </w:pPr>
      <w:r>
        <w:rPr>
          <w:rtl w:val="0"/>
          <w:lang w:val="en-US"/>
        </w:rPr>
        <w:t>We tend to think more highly of ourselves than we should. If you have ever dared to tread where angels fear and have coached a little kid</w:t>
      </w:r>
      <w:r>
        <w:rPr>
          <w:rtl w:val="1"/>
        </w:rPr>
        <w:t>’</w:t>
      </w:r>
      <w:r>
        <w:rPr>
          <w:rtl w:val="0"/>
          <w:lang w:val="en-US"/>
        </w:rPr>
        <w:t xml:space="preserve">s soccer or baseball team, then you know that parents tend to think more highly of their kids than they should. Reality checks can be painful. It is a bit embarrassing in academic or athletic settings when you think you know more than you do, or you think you are better than you are, but the eternally worst thing that could ever happen </w:t>
      </w:r>
      <w:r>
        <w:rPr>
          <w:rtl w:val="0"/>
          <w:lang w:val="en-US"/>
        </w:rPr>
        <w:t xml:space="preserve">is for you </w:t>
      </w:r>
      <w:r>
        <w:rPr>
          <w:rtl w:val="0"/>
          <w:lang w:val="en-US"/>
        </w:rPr>
        <w:t xml:space="preserve">to have a </w:t>
      </w:r>
      <w:r>
        <w:rPr>
          <w:rtl w:val="0"/>
          <w:lang w:val="en-US"/>
        </w:rPr>
        <w:t xml:space="preserve">shocking </w:t>
      </w:r>
      <w:r>
        <w:rPr>
          <w:rtl w:val="0"/>
          <w:lang w:val="en-US"/>
        </w:rPr>
        <w:t xml:space="preserve">reality check before God after death. </w:t>
      </w:r>
    </w:p>
    <w:p>
      <w:pPr>
        <w:pStyle w:val="Body"/>
      </w:pPr>
    </w:p>
    <w:p>
      <w:pPr>
        <w:pStyle w:val="Body"/>
      </w:pPr>
      <w:r>
        <w:rPr>
          <w:rtl w:val="0"/>
          <w:lang w:val="en-US"/>
        </w:rPr>
        <w:t xml:space="preserve">The story that Jesus told of the rich man and Lazarus (chapter 16) was intended to be a reality check for us to look carefully at the state of our souls. </w:t>
      </w:r>
      <w:r>
        <w:rPr>
          <w:rtl w:val="0"/>
          <w:lang w:val="en-US"/>
        </w:rPr>
        <w:t>He emphasized this i</w:t>
      </w:r>
      <w:r>
        <w:rPr>
          <w:rtl w:val="0"/>
          <w:lang w:val="en-US"/>
        </w:rPr>
        <w:t>n chapter 17 and summarized i</w:t>
      </w:r>
      <w:r>
        <w:rPr>
          <w:rtl w:val="0"/>
          <w:lang w:val="en-US"/>
        </w:rPr>
        <w:t>t</w:t>
      </w:r>
      <w:r>
        <w:rPr>
          <w:rtl w:val="0"/>
          <w:lang w:val="en-US"/>
        </w:rPr>
        <w:t xml:space="preserve"> v.33 when </w:t>
      </w:r>
      <w:r>
        <w:rPr>
          <w:rtl w:val="0"/>
          <w:lang w:val="en-US"/>
        </w:rPr>
        <w:t>he said</w:t>
      </w:r>
      <w:r>
        <w:rPr>
          <w:rtl w:val="0"/>
        </w:rPr>
        <w:t xml:space="preserve">, </w:t>
      </w:r>
      <w:r>
        <w:rPr>
          <w:rtl w:val="1"/>
          <w:lang w:val="ar-SA" w:bidi="ar-SA"/>
        </w:rPr>
        <w:t>“</w:t>
      </w:r>
      <w:r>
        <w:rPr>
          <w:i w:val="1"/>
          <w:iCs w:val="1"/>
          <w:rtl w:val="0"/>
          <w:lang w:val="en-US"/>
        </w:rPr>
        <w:t>Whoever seeks to preserve his life will lose it, but whoever loses his life will keep it.</w:t>
      </w:r>
      <w:r>
        <w:rPr>
          <w:i w:val="1"/>
          <w:iCs w:val="1"/>
          <w:rtl w:val="0"/>
        </w:rPr>
        <w:t xml:space="preserve">” </w:t>
      </w:r>
      <w:r>
        <w:rPr>
          <w:rtl w:val="0"/>
          <w:lang w:val="en-US"/>
        </w:rPr>
        <w:t>Genuine believers cannot lose their faith, nor will they lose their standing and salvation. However, the pressures of life, including persecution will expose those who presume to be Christians, but who are casual or cultural Christians, but not genuine believers. These will fall away. Jesus is so kind to warn us of the difficulties that lie ahead so we know what to expect and so we will take a careful look at our hearts to see if we are actually trusting in Jesus for our righteousness or if we are trusting in ourselves. Your righteousness does not come from you. Your acceptance before God does not come from you thinking that you are not as bad as another person.</w:t>
      </w:r>
    </w:p>
    <w:p>
      <w:pPr>
        <w:pStyle w:val="Body"/>
      </w:pPr>
    </w:p>
    <w:p>
      <w:pPr>
        <w:pStyle w:val="Body"/>
      </w:pPr>
      <w:r>
        <w:rPr>
          <w:rtl w:val="0"/>
          <w:lang w:val="de-DE"/>
        </w:rPr>
        <w:t>Read Text:</w:t>
      </w:r>
    </w:p>
    <w:p>
      <w:pPr>
        <w:pStyle w:val="Body"/>
      </w:pPr>
    </w:p>
    <w:p>
      <w:pPr>
        <w:pStyle w:val="List Paragraph"/>
        <w:numPr>
          <w:ilvl w:val="0"/>
          <w:numId w:val="2"/>
        </w:numPr>
        <w:rPr>
          <w:lang w:val="en-US"/>
        </w:rPr>
      </w:pPr>
      <w:r>
        <w:rPr>
          <w:b w:val="1"/>
          <w:bCs w:val="1"/>
          <w:u w:val="single"/>
          <w:rtl w:val="0"/>
          <w:lang w:val="en-US"/>
        </w:rPr>
        <w:t>Who needs to hear this</w:t>
      </w:r>
      <w:r>
        <w:rPr>
          <w:rtl w:val="0"/>
          <w:lang w:val="en-US"/>
        </w:rPr>
        <w:t>? (9)</w:t>
      </w:r>
    </w:p>
    <w:p>
      <w:pPr>
        <w:pStyle w:val="Body"/>
      </w:pPr>
    </w:p>
    <w:p>
      <w:pPr>
        <w:pStyle w:val="Body"/>
      </w:pPr>
      <w:r>
        <w:rPr>
          <w:rtl w:val="0"/>
          <w:lang w:val="en-US"/>
        </w:rPr>
        <w:t xml:space="preserve">People believe there are two sources of ultimate righteousness: 1) within us or 2) from God. </w:t>
      </w:r>
      <w:r>
        <w:rPr>
          <w:rtl w:val="0"/>
          <w:lang w:val="en-US"/>
        </w:rPr>
        <w:t>In truth, the only source of ultimate righteousness is from God, but t</w:t>
      </w:r>
      <w:r>
        <w:rPr>
          <w:rtl w:val="0"/>
          <w:lang w:val="en-US"/>
        </w:rPr>
        <w:t xml:space="preserve">he idea that ultimate righteousness can come from within a person is what the vast majority of people believe. All of us have believed that at one time or another. However, we are incapable of being the source of </w:t>
      </w:r>
      <w:r>
        <w:rPr>
          <w:rtl w:val="0"/>
          <w:lang w:val="en-US"/>
        </w:rPr>
        <w:t>true</w:t>
      </w:r>
      <w:r>
        <w:rPr>
          <w:rtl w:val="0"/>
          <w:lang w:val="en-US"/>
        </w:rPr>
        <w:t xml:space="preserve">, intrinsic, or ultimate righteousness. </w:t>
      </w:r>
      <w:r>
        <w:rPr>
          <w:rtl w:val="0"/>
          <w:lang w:val="en-US"/>
        </w:rPr>
        <w:t>We are</w:t>
      </w:r>
      <w:r>
        <w:rPr>
          <w:rtl w:val="0"/>
          <w:lang w:val="en-US"/>
        </w:rPr>
        <w:t xml:space="preserve"> not born with inherent goodness, but with a sinful nature. In spite of the clear teaching of God</w:t>
      </w:r>
      <w:r>
        <w:rPr>
          <w:rtl w:val="1"/>
        </w:rPr>
        <w:t>’</w:t>
      </w:r>
      <w:r>
        <w:rPr>
          <w:rtl w:val="0"/>
          <w:lang w:val="en-US"/>
        </w:rPr>
        <w:t xml:space="preserve">s Word, </w:t>
      </w:r>
      <w:r>
        <w:rPr>
          <w:rtl w:val="0"/>
        </w:rPr>
        <w:t>an</w:t>
      </w:r>
      <w:r>
        <w:rPr>
          <w:rtl w:val="0"/>
          <w:lang w:val="en-US"/>
        </w:rPr>
        <w:t xml:space="preserve">d the </w:t>
      </w:r>
      <w:r>
        <w:rPr>
          <w:rtl w:val="0"/>
          <w:lang w:val="en-US"/>
        </w:rPr>
        <w:t>abundant evidence</w:t>
      </w:r>
      <w:r>
        <w:rPr>
          <w:rtl w:val="0"/>
          <w:lang w:val="en-US"/>
        </w:rPr>
        <w:t>, this</w:t>
      </w:r>
      <w:r>
        <w:rPr>
          <w:rtl w:val="0"/>
          <w:lang w:val="en-US"/>
        </w:rPr>
        <w:t xml:space="preserve"> idea is offensive to our world. We naturally believe we are inherently good and therefore, we naturally believe we are capable of rescuing or saving ourselves. </w:t>
      </w:r>
    </w:p>
    <w:p>
      <w:pPr>
        <w:pStyle w:val="Body"/>
      </w:pPr>
    </w:p>
    <w:p>
      <w:pPr>
        <w:pStyle w:val="Body"/>
      </w:pPr>
      <w:r>
        <w:rPr>
          <w:rtl w:val="0"/>
          <w:lang w:val="en-US"/>
        </w:rPr>
        <w:t xml:space="preserve">If we are so good, why do we have to have so many laws? </w:t>
      </w:r>
      <w:r>
        <w:rPr>
          <w:rtl w:val="0"/>
          <w:lang w:val="en-US"/>
        </w:rPr>
        <w:t xml:space="preserve">After 250 years we have thousands of people working full time on making more laws because we are so creative at doing bad. </w:t>
      </w:r>
      <w:r>
        <w:rPr>
          <w:rtl w:val="0"/>
          <w:lang w:val="en-US"/>
        </w:rPr>
        <w:t xml:space="preserve">If we are so good, why do we have to spend almost $150 billion on police, just in our country? </w:t>
      </w:r>
      <w:r>
        <w:rPr>
          <w:rtl w:val="0"/>
          <w:lang w:val="en-US"/>
        </w:rPr>
        <w:t>Or</w:t>
      </w:r>
      <w:r>
        <w:rPr>
          <w:rtl w:val="0"/>
          <w:lang w:val="en-US"/>
        </w:rPr>
        <w:t xml:space="preserve"> nearly $1 trillion per year on the military, and $64 billion on Customs and Border Protection? We have over 3,100 local jails, 1,500 state prisons, almost 100 federal prisons and over 1,200 juvenile correctional facilities. There are around 1.25 million people incarcerated. These jails cost between $80-$85 billion every year. In spite of this, overcrowding continues to be a problem within our jails and prisons with some state systems operating at over 150% of their capacity. We have almost 1.5 million lawyers in our country, which is not surprising based on the billboards around here. Cannabis stores, lawyers and casinos seem to own the billboard market. Anyone see a connection? Home security systems in our country cost over $50 billion and is expected to double in the next 4 years. We wait for hours in line for security checks at the airport. We have food tampering prevention lids</w:t>
      </w:r>
      <w:r>
        <w:rPr>
          <w:rtl w:val="0"/>
          <w:lang w:val="en-US"/>
        </w:rPr>
        <w:t xml:space="preserve">, </w:t>
      </w:r>
      <w:r>
        <w:rPr>
          <w:rtl w:val="0"/>
          <w:lang w:val="en-US"/>
        </w:rPr>
        <w:t>security labels</w:t>
      </w:r>
      <w:r>
        <w:rPr>
          <w:rtl w:val="0"/>
          <w:lang w:val="en-US"/>
        </w:rPr>
        <w:t>,</w:t>
      </w:r>
      <w:r>
        <w:rPr>
          <w:rtl w:val="0"/>
          <w:lang w:val="it-IT"/>
        </w:rPr>
        <w:t xml:space="preserve"> scanners</w:t>
      </w:r>
      <w:r>
        <w:rPr>
          <w:rtl w:val="0"/>
          <w:lang w:val="en-US"/>
        </w:rPr>
        <w:t xml:space="preserve"> and guards</w:t>
      </w:r>
      <w:r>
        <w:rPr>
          <w:rtl w:val="0"/>
          <w:lang w:val="en-US"/>
        </w:rPr>
        <w:t xml:space="preserve"> at stores to catch thieves. Online scams cost about $120 billion per year. </w:t>
      </w:r>
      <w:r>
        <w:rPr>
          <w:rtl w:val="0"/>
          <w:lang w:val="en-US"/>
        </w:rPr>
        <w:t>And churches and places of worship have to have their own or hired security.</w:t>
      </w:r>
    </w:p>
    <w:p>
      <w:pPr>
        <w:pStyle w:val="Body"/>
      </w:pPr>
    </w:p>
    <w:p>
      <w:pPr>
        <w:pStyle w:val="Body"/>
      </w:pPr>
      <w:r>
        <w:rPr>
          <w:rtl w:val="0"/>
          <w:lang w:val="en-US"/>
        </w:rPr>
        <w:t>Seriously, how much more evidence do you need? I can give you these stats or you can babysit a 2-year-old for about 2 hours. Mankind is not born inherently good</w:t>
      </w:r>
      <w:r>
        <w:rPr>
          <w:rtl w:val="0"/>
          <w:lang w:val="en-US"/>
        </w:rPr>
        <w:t>,</w:t>
      </w:r>
      <w:r>
        <w:rPr>
          <w:rtl w:val="0"/>
          <w:lang w:val="en-US"/>
        </w:rPr>
        <w:t xml:space="preserve"> yet, people do not want to believe that, so some, are willing to at least concede that we have problems. That is a step in the right direction. Instead of saying that we are genuinely good, they would say that mankind is not well. He is a little off. He needs some help. He is sick. He needs some encouragement. He needs some positive reinforcement. He needs to develop his personal esteem. He needs education. He needs some good role models or a change of environment. The idea that man is good is popular but clearly ridiculous. The idea that man is sick is a bit more in keeping with reality, but still believes that man is capable of fixing himself.</w:t>
      </w:r>
    </w:p>
    <w:p>
      <w:pPr>
        <w:pStyle w:val="Body"/>
      </w:pPr>
    </w:p>
    <w:p>
      <w:pPr>
        <w:pStyle w:val="Body"/>
      </w:pPr>
      <w:r>
        <w:rPr>
          <w:rtl w:val="0"/>
          <w:lang w:val="en-US"/>
        </w:rPr>
        <w:t xml:space="preserve">The Bible tells us the truth. And people hate it and attack it because of it. God says that we are not good, and we are not sick. We are </w:t>
      </w:r>
      <w:r>
        <w:rPr>
          <w:rtl w:val="0"/>
          <w:lang w:val="en-US"/>
        </w:rPr>
        <w:t xml:space="preserve">spiritually </w:t>
      </w:r>
      <w:r>
        <w:rPr>
          <w:rtl w:val="0"/>
          <w:lang w:val="en-US"/>
        </w:rPr>
        <w:t xml:space="preserve">dead. </w:t>
      </w:r>
      <w:r>
        <w:rPr>
          <w:rtl w:val="0"/>
          <w:lang w:val="en-US"/>
        </w:rPr>
        <w:t>O</w:t>
      </w:r>
      <w:r>
        <w:rPr>
          <w:rtl w:val="0"/>
          <w:lang w:val="en-US"/>
        </w:rPr>
        <w:t xml:space="preserve">n our own </w:t>
      </w:r>
      <w:r>
        <w:rPr>
          <w:rtl w:val="0"/>
          <w:lang w:val="en-US"/>
        </w:rPr>
        <w:t xml:space="preserve">we are </w:t>
      </w:r>
      <w:r>
        <w:rPr>
          <w:rtl w:val="0"/>
          <w:lang w:val="en-US"/>
        </w:rPr>
        <w:t xml:space="preserve">incapable of generating our own righteousness. If we were good, or if </w:t>
      </w:r>
      <w:r>
        <w:rPr>
          <w:rtl w:val="0"/>
          <w:lang w:val="en-US"/>
        </w:rPr>
        <w:t xml:space="preserve">we </w:t>
      </w:r>
      <w:r>
        <w:rPr>
          <w:rtl w:val="0"/>
          <w:lang w:val="en-US"/>
        </w:rPr>
        <w:t>were even sick, why would Jesus bother to come to this earth and die on the cross when at the very least, we all just needed an on-line tutoring program or some DIY YouTube videos?</w:t>
      </w:r>
    </w:p>
    <w:p>
      <w:pPr>
        <w:pStyle w:val="Body"/>
      </w:pPr>
    </w:p>
    <w:p>
      <w:pPr>
        <w:pStyle w:val="Body"/>
      </w:pPr>
      <w:r>
        <w:rPr>
          <w:rtl w:val="0"/>
          <w:lang w:val="en-US"/>
        </w:rPr>
        <w:t xml:space="preserve">When Paul, a former Pharisee, wrote his letter to the church that was in Rome, he talked about how immoral people, moral people and religious people are all sinners who are under the just and righteous wrath of God. He concludes that section beginning in Romans 3.10 by quoting passage after passage from the Old Testament. </w:t>
      </w:r>
    </w:p>
    <w:p>
      <w:pPr>
        <w:pStyle w:val="Normal (Web)"/>
        <w:rPr>
          <w:rFonts w:ascii="Calibri" w:cs="Calibri" w:hAnsi="Calibri" w:eastAsia="Calibri"/>
          <w:i w:val="1"/>
          <w:iCs w:val="1"/>
          <w:outline w:val="0"/>
          <w:color w:val="000000"/>
          <w:u w:color="000000"/>
          <w14:textFill>
            <w14:solidFill>
              <w14:srgbClr w14:val="000000"/>
            </w14:solidFill>
          </w14:textFill>
        </w:rPr>
      </w:pPr>
      <w:r>
        <w:rPr>
          <w:rFonts w:ascii="Calibri" w:hAnsi="Calibri"/>
          <w:i w:val="1"/>
          <w:iCs w:val="1"/>
          <w:outline w:val="0"/>
          <w:color w:val="000000"/>
          <w:u w:color="000000"/>
          <w:rtl w:val="0"/>
          <w:lang w:val="en-US"/>
          <w14:textFill>
            <w14:solidFill>
              <w14:srgbClr w14:val="000000"/>
            </w14:solidFill>
          </w14:textFill>
        </w:rPr>
        <w:t xml:space="preserve">as it is written: </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None is righteous, no, not one; no one understands; no one seeks for God.</w:t>
      </w:r>
      <w:r>
        <w:rPr>
          <w:rFonts w:ascii="Calibri" w:cs="Calibri" w:hAnsi="Calibri" w:eastAsia="Calibri"/>
          <w:i w:val="1"/>
          <w:iCs w:val="1"/>
          <w:outline w:val="0"/>
          <w:color w:val="000000"/>
          <w:u w:color="000000"/>
          <w14:textFill>
            <w14:solidFill>
              <w14:srgbClr w14:val="000000"/>
            </w14:solidFill>
          </w14:textFill>
        </w:rPr>
        <w:br w:type="textWrapping"/>
      </w:r>
      <w:r>
        <w:rPr>
          <w:rFonts w:ascii="Calibri" w:hAnsi="Calibri"/>
          <w:i w:val="1"/>
          <w:iCs w:val="1"/>
          <w:outline w:val="0"/>
          <w:color w:val="000000"/>
          <w:u w:color="000000"/>
          <w:rtl w:val="0"/>
          <w:lang w:val="en-US"/>
          <w14:textFill>
            <w14:solidFill>
              <w14:srgbClr w14:val="000000"/>
            </w14:solidFill>
          </w14:textFill>
        </w:rPr>
        <w:t>All have turned aside; together they have become worthless; no one does good, not even one.</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Their throat is</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an open grave; they use their tongues to deceive.</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 venom of asps is under their lips.</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Their mouth is full of curses and bitterness.</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Their feet are swift to shed blood; in their paths are ruin and misery, and</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 way of peace they have not known.</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There is no fear of God before their eyes.</w:t>
      </w:r>
      <w:r>
        <w:rPr>
          <w:rFonts w:ascii="Calibri" w:hAnsi="Calibri" w:hint="default"/>
          <w:i w:val="1"/>
          <w:iCs w:val="1"/>
          <w:outline w:val="0"/>
          <w:color w:val="000000"/>
          <w:u w:color="000000"/>
          <w:rtl w:val="0"/>
          <w:lang w:val="en-US"/>
          <w14:textFill>
            <w14:solidFill>
              <w14:srgbClr w14:val="000000"/>
            </w14:solidFill>
          </w14:textFill>
        </w:rPr>
        <w:t>”</w:t>
      </w:r>
      <w:r>
        <w:rPr>
          <w:rFonts w:ascii="Calibri" w:hAnsi="Calibri"/>
          <w:i w:val="1"/>
          <w:iCs w:val="1"/>
          <w:outline w:val="0"/>
          <w:color w:val="000000"/>
          <w:u w:color="000000"/>
          <w:rtl w:val="0"/>
          <w:lang w:val="en-US"/>
          <w14:textFill>
            <w14:solidFill>
              <w14:srgbClr w14:val="000000"/>
            </w14:solidFill>
          </w14:textFill>
        </w:rPr>
        <w:t>Now we know that whatever</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 law says it speaks to those who are under the law,</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so that every mouth may be stopped, and</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the whole world may be held accountable to God.</w:t>
      </w:r>
      <w:r>
        <w:rPr>
          <w:rFonts w:ascii="Calibri" w:hAnsi="Calibri" w:hint="default"/>
          <w:b w:val="1"/>
          <w:bCs w:val="1"/>
          <w:i w:val="1"/>
          <w:iCs w:val="1"/>
          <w:outline w:val="0"/>
          <w:color w:val="000000"/>
          <w:u w:color="000000"/>
          <w:vertAlign w:val="superscript"/>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For</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by works of the law no human being</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will be justified in his sight, since</w:t>
      </w:r>
      <w:r>
        <w:rPr>
          <w:rFonts w:ascii="Calibri" w:hAnsi="Calibri" w:hint="default"/>
          <w:i w:val="1"/>
          <w:iCs w:val="1"/>
          <w:outline w:val="0"/>
          <w:color w:val="000000"/>
          <w:u w:color="000000"/>
          <w:rtl w:val="0"/>
          <w:lang w:val="en-US"/>
          <w14:textFill>
            <w14:solidFill>
              <w14:srgbClr w14:val="000000"/>
            </w14:solidFill>
          </w14:textFill>
        </w:rPr>
        <w:t> </w:t>
      </w:r>
      <w:r>
        <w:rPr>
          <w:rFonts w:ascii="Calibri" w:hAnsi="Calibri"/>
          <w:i w:val="1"/>
          <w:iCs w:val="1"/>
          <w:outline w:val="0"/>
          <w:color w:val="000000"/>
          <w:u w:color="000000"/>
          <w:rtl w:val="0"/>
          <w:lang w:val="en-US"/>
          <w14:textFill>
            <w14:solidFill>
              <w14:srgbClr w14:val="000000"/>
            </w14:solidFill>
          </w14:textFill>
        </w:rPr>
        <w:t>through the law comes knowledge of sin</w:t>
      </w:r>
      <w:r>
        <w:rPr>
          <w:rFonts w:ascii="Segoe UI" w:cs="Segoe UI" w:hAnsi="Segoe UI" w:eastAsia="Segoe UI"/>
          <w:outline w:val="0"/>
          <w:color w:val="000000"/>
          <w:u w:color="000000"/>
          <w:rtl w:val="0"/>
          <w:lang w:val="en-US"/>
          <w14:textFill>
            <w14:solidFill>
              <w14:srgbClr w14:val="000000"/>
            </w14:solidFill>
          </w14:textFill>
        </w:rPr>
        <w:t>.</w:t>
      </w:r>
    </w:p>
    <w:p>
      <w:pPr>
        <w:pStyle w:val="Body"/>
      </w:pPr>
      <w:r>
        <w:rPr>
          <w:rtl w:val="0"/>
          <w:lang w:val="en-US"/>
        </w:rPr>
        <w:t xml:space="preserve">Eph 2.1-2a says, </w:t>
      </w:r>
      <w:r>
        <w:rPr>
          <w:rtl w:val="1"/>
          <w:lang w:val="ar-SA" w:bidi="ar-SA"/>
        </w:rPr>
        <w:t>“</w:t>
      </w:r>
      <w:r>
        <w:rPr>
          <w:i w:val="1"/>
          <w:iCs w:val="1"/>
          <w:rtl w:val="0"/>
          <w:lang w:val="en-US"/>
        </w:rPr>
        <w:t>And you were dead in the trespasses and sins in which you once walked</w:t>
      </w:r>
      <w:r>
        <w:rPr>
          <w:i w:val="1"/>
          <w:iCs w:val="1"/>
          <w:rtl w:val="0"/>
        </w:rPr>
        <w:t>…”</w:t>
      </w:r>
    </w:p>
    <w:p>
      <w:pPr>
        <w:pStyle w:val="Body"/>
      </w:pPr>
    </w:p>
    <w:p>
      <w:pPr>
        <w:pStyle w:val="Body"/>
      </w:pPr>
      <w:r>
        <w:rPr>
          <w:rtl w:val="0"/>
          <w:lang w:val="en-US"/>
        </w:rPr>
        <w:t>World religions like to tell you something different. They tell you that if you follow their rules that you can earn your way to heaven or to a greater afterlife. But when you try to follow their rules, you wrongly believe that you can save yourself and you wrongly believe that you can make yourself better tha</w:t>
      </w:r>
      <w:r>
        <w:rPr>
          <w:rtl w:val="0"/>
          <w:lang w:val="en-US"/>
        </w:rPr>
        <w:t>n</w:t>
      </w:r>
      <w:r>
        <w:rPr>
          <w:rtl w:val="0"/>
          <w:lang w:val="en-US"/>
        </w:rPr>
        <w:t xml:space="preserve"> someone else, or that you are inherently better than someone else. And this is what fundamentally causes us to be at odds with one another. This is the very heart of fighting, jealousy, racism, cliques, and pride. We believe that we are inherently better than other people. A pretty significant survey conducted a few years found that 65% of Americans believe they are more intelligent than the average person. So, if you think you are inherently better, smarter, than others, then you are tempted to treat others as being less than you. </w:t>
      </w:r>
      <w:r>
        <w:rPr>
          <w:rtl w:val="0"/>
          <w:lang w:val="en-US"/>
        </w:rPr>
        <w:t>Look at the connection that Jesus makes in v.9 between self-righteousness and contempt for others.</w:t>
      </w:r>
    </w:p>
    <w:p>
      <w:pPr>
        <w:pStyle w:val="Body"/>
      </w:pPr>
    </w:p>
    <w:p>
      <w:pPr>
        <w:pStyle w:val="Body"/>
      </w:pPr>
      <w:r>
        <w:rPr>
          <w:rtl w:val="0"/>
          <w:lang w:val="sv-SE"/>
        </w:rPr>
        <w:t xml:space="preserve">Jesus </w:t>
      </w:r>
      <w:r>
        <w:rPr>
          <w:rtl w:val="1"/>
          <w:lang w:val="ar-SA" w:bidi="ar-SA"/>
        </w:rPr>
        <w:t>“</w:t>
      </w:r>
      <w:r>
        <w:rPr>
          <w:i w:val="1"/>
          <w:iCs w:val="1"/>
          <w:rtl w:val="0"/>
          <w:lang w:val="en-US"/>
        </w:rPr>
        <w:t>told this parable to some who trusted in themselves that they were righteous, and treated others with contempt</w:t>
      </w:r>
      <w:r>
        <w:rPr>
          <w:rtl w:val="0"/>
        </w:rPr>
        <w:t>.</w:t>
      </w:r>
      <w:r>
        <w:rPr>
          <w:rtl w:val="0"/>
        </w:rPr>
        <w:t xml:space="preserve">” </w:t>
      </w:r>
      <w:r>
        <w:rPr>
          <w:rtl w:val="0"/>
          <w:lang w:val="en-US"/>
        </w:rPr>
        <w:t xml:space="preserve">The audience Jesus told this story to were not the minority. He told this because we all naturally believe this and apart from his grace breaking into our hearts, we will die in our sin believing this. Humility is not a </w:t>
      </w:r>
      <w:r>
        <w:rPr>
          <w:rtl w:val="0"/>
          <w:lang w:val="en-US"/>
        </w:rPr>
        <w:t>pleasant</w:t>
      </w:r>
      <w:r>
        <w:rPr>
          <w:rtl w:val="0"/>
          <w:lang w:val="en-US"/>
        </w:rPr>
        <w:t xml:space="preserve"> supplement in life that makes you a nice addition to a dinner party or friend group going to a movie. Humility is essential because it is the soul</w:t>
      </w:r>
      <w:r>
        <w:rPr>
          <w:rtl w:val="1"/>
        </w:rPr>
        <w:t>’</w:t>
      </w:r>
      <w:r>
        <w:rPr>
          <w:rtl w:val="0"/>
          <w:lang w:val="en-US"/>
        </w:rPr>
        <w:t>s response of recognizing its natural condition before God. We are all tempted to think too highly of ourselves. So, who needs to hear this? We all do. Because we are all tempted to think we are better than what we are and we are tempted to treat others poorly as a result. Even as we listen to this story, keep in mind that Jesus is the one telling it and Jesus really is righteous. He really is better than all of us and yet he never treated any of us with contempt.</w:t>
      </w:r>
    </w:p>
    <w:p>
      <w:pPr>
        <w:pStyle w:val="Body"/>
      </w:pPr>
    </w:p>
    <w:p>
      <w:pPr>
        <w:pStyle w:val="List Paragraph"/>
        <w:numPr>
          <w:ilvl w:val="0"/>
          <w:numId w:val="2"/>
        </w:numPr>
        <w:rPr>
          <w:lang w:val="en-US"/>
        </w:rPr>
      </w:pPr>
      <w:r>
        <w:rPr>
          <w:b w:val="1"/>
          <w:bCs w:val="1"/>
          <w:u w:val="single"/>
          <w:rtl w:val="0"/>
          <w:lang w:val="en-US"/>
        </w:rPr>
        <w:t>The story</w:t>
      </w:r>
      <w:r>
        <w:rPr>
          <w:rtl w:val="0"/>
          <w:lang w:val="en-US"/>
        </w:rPr>
        <w:t xml:space="preserve"> (10-14a)</w:t>
      </w:r>
    </w:p>
    <w:p>
      <w:pPr>
        <w:pStyle w:val="Body"/>
      </w:pPr>
    </w:p>
    <w:p>
      <w:pPr>
        <w:pStyle w:val="Body"/>
      </w:pPr>
      <w:r>
        <w:rPr>
          <w:rtl w:val="0"/>
          <w:lang w:val="en-US"/>
        </w:rPr>
        <w:t xml:space="preserve">The story Jesus gives </w:t>
      </w:r>
      <w:r>
        <w:rPr>
          <w:rtl w:val="0"/>
          <w:lang w:val="en-US"/>
        </w:rPr>
        <w:t>was</w:t>
      </w:r>
      <w:r>
        <w:rPr>
          <w:rtl w:val="0"/>
          <w:lang w:val="en-US"/>
        </w:rPr>
        <w:t xml:space="preserve"> extremely relatable</w:t>
      </w:r>
      <w:r>
        <w:rPr>
          <w:rtl w:val="0"/>
          <w:lang w:val="en-US"/>
        </w:rPr>
        <w:t>.</w:t>
      </w:r>
      <w:r>
        <w:rPr>
          <w:rtl w:val="0"/>
        </w:rPr>
        <w:t xml:space="preserve"> </w:t>
      </w:r>
      <w:r>
        <w:rPr>
          <w:rtl w:val="0"/>
          <w:lang w:val="en-US"/>
        </w:rPr>
        <w:t>The two men</w:t>
      </w:r>
      <w:r>
        <w:rPr>
          <w:rtl w:val="0"/>
          <w:lang w:val="en-US"/>
        </w:rPr>
        <w:t xml:space="preserve"> could hardly be more different.</w:t>
      </w:r>
    </w:p>
    <w:p>
      <w:pPr>
        <w:pStyle w:val="Body"/>
      </w:pPr>
    </w:p>
    <w:p>
      <w:pPr>
        <w:pStyle w:val="List Paragraph"/>
        <w:numPr>
          <w:ilvl w:val="1"/>
          <w:numId w:val="2"/>
        </w:numPr>
        <w:bidi w:val="0"/>
        <w:ind w:right="0"/>
        <w:jc w:val="left"/>
        <w:rPr>
          <w:b w:val="1"/>
          <w:bCs w:val="1"/>
          <w:rtl w:val="0"/>
          <w:lang w:val="en-US"/>
        </w:rPr>
      </w:pPr>
      <w:r>
        <w:rPr>
          <w:b w:val="1"/>
          <w:bCs w:val="1"/>
          <w:rtl w:val="0"/>
          <w:lang w:val="en-US"/>
        </w:rPr>
        <w:t>Two different men</w:t>
      </w:r>
    </w:p>
    <w:p>
      <w:pPr>
        <w:pStyle w:val="Body"/>
      </w:pPr>
    </w:p>
    <w:p>
      <w:pPr>
        <w:pStyle w:val="Body"/>
      </w:pPr>
      <w:r>
        <w:rPr>
          <w:rtl w:val="0"/>
          <w:lang w:val="en-US"/>
        </w:rPr>
        <w:t>The Pharisees were the religious leaders and held power both politically and socially in Israel. The Pharisees were educated</w:t>
      </w:r>
      <w:r>
        <w:rPr>
          <w:rtl w:val="0"/>
          <w:lang w:val="en-US"/>
        </w:rPr>
        <w:t xml:space="preserve">, </w:t>
      </w:r>
      <w:r>
        <w:rPr>
          <w:rtl w:val="0"/>
          <w:lang w:val="en-US"/>
        </w:rPr>
        <w:t xml:space="preserve">trained and were a formal, identifiable group that made up a portion of the Sanhedrin and they also determined who was in or banned from the synagogues. Tax collectors were, to put it mildly, despised. Rome offered government jobs of collecting taxes to Jewish citizens and would pay them handsomely for it. Tax collectors lived well off the taxes they collected from their own on behalf of the pagan and foreign government of Rome. </w:t>
      </w:r>
      <w:r>
        <w:rPr>
          <w:rtl w:val="0"/>
          <w:lang w:val="en-US"/>
        </w:rPr>
        <w:t>I don</w:t>
      </w:r>
      <w:r>
        <w:rPr>
          <w:rtl w:val="0"/>
          <w:lang w:val="en-US"/>
        </w:rPr>
        <w:t>’</w:t>
      </w:r>
      <w:r>
        <w:rPr>
          <w:rtl w:val="0"/>
          <w:lang w:val="en-US"/>
        </w:rPr>
        <w:t xml:space="preserve">t think we grasp how scandalous it was for Matthew to be one of the 12 disciples. </w:t>
      </w:r>
      <w:r>
        <w:rPr>
          <w:rtl w:val="0"/>
          <w:lang w:val="en-US"/>
        </w:rPr>
        <w:t xml:space="preserve">These two </w:t>
      </w:r>
      <w:r>
        <w:rPr>
          <w:rtl w:val="0"/>
          <w:lang w:val="en-US"/>
        </w:rPr>
        <w:t xml:space="preserve">different </w:t>
      </w:r>
      <w:r>
        <w:rPr>
          <w:rtl w:val="0"/>
          <w:lang w:val="en-US"/>
        </w:rPr>
        <w:t>men had two different postures.</w:t>
      </w:r>
      <w:r>
        <w:rPr>
          <w:rtl w:val="0"/>
          <w:lang w:val="en-US"/>
        </w:rPr>
        <w:t xml:space="preserve"> </w:t>
      </w:r>
    </w:p>
    <w:p>
      <w:pPr>
        <w:pStyle w:val="Body"/>
      </w:pPr>
    </w:p>
    <w:p>
      <w:pPr>
        <w:pStyle w:val="List Paragraph"/>
        <w:numPr>
          <w:ilvl w:val="1"/>
          <w:numId w:val="2"/>
        </w:numPr>
        <w:bidi w:val="0"/>
        <w:ind w:right="0"/>
        <w:jc w:val="left"/>
        <w:rPr>
          <w:b w:val="1"/>
          <w:bCs w:val="1"/>
          <w:rtl w:val="0"/>
          <w:lang w:val="en-US"/>
        </w:rPr>
      </w:pPr>
      <w:r>
        <w:rPr>
          <w:b w:val="1"/>
          <w:bCs w:val="1"/>
          <w:rtl w:val="0"/>
          <w:lang w:val="en-US"/>
        </w:rPr>
        <w:t>Two different postures</w:t>
      </w:r>
    </w:p>
    <w:p>
      <w:pPr>
        <w:pStyle w:val="Body"/>
      </w:pPr>
    </w:p>
    <w:p>
      <w:pPr>
        <w:pStyle w:val="Body"/>
      </w:pPr>
      <w:r>
        <w:rPr>
          <w:rtl w:val="0"/>
          <w:lang w:val="en-US"/>
        </w:rPr>
        <w:t xml:space="preserve">Both were standing but they were standing in different ways. The Pharisee was standing by himself and prayed. He was pretty sure God welcomed an accomplished, successful man like him. He </w:t>
      </w:r>
      <w:r>
        <w:rPr>
          <w:rtl w:val="0"/>
          <w:lang w:val="en-US"/>
        </w:rPr>
        <w:t>thought of himself as being good enough for God and therefore</w:t>
      </w:r>
      <w:r>
        <w:rPr>
          <w:rtl w:val="0"/>
          <w:lang w:val="en-US"/>
        </w:rPr>
        <w:t xml:space="preserve"> too good for others, while the tax collector feared that he was too bad for God. The Pharisee has no hesitation to pray. He assumes he has standing. He has earned the right. The tax collector also stood, but he stood far off because he did not believe that he was worthy of getting close. And while he </w:t>
      </w:r>
      <w:r>
        <w:rPr>
          <w:rtl w:val="0"/>
          <w:lang w:val="en-US"/>
        </w:rPr>
        <w:t>was</w:t>
      </w:r>
      <w:r>
        <w:rPr>
          <w:rtl w:val="0"/>
          <w:lang w:val="en-US"/>
        </w:rPr>
        <w:t xml:space="preserve"> physically standing, he could not look up to heaven. He was ashamed. He pounded his chest as he felt the weight of his sin. Two </w:t>
      </w:r>
      <w:r>
        <w:rPr>
          <w:rtl w:val="0"/>
          <w:lang w:val="en-US"/>
        </w:rPr>
        <w:t xml:space="preserve">different </w:t>
      </w:r>
      <w:r>
        <w:rPr>
          <w:rtl w:val="0"/>
          <w:lang w:val="en-US"/>
        </w:rPr>
        <w:t xml:space="preserve">men had two </w:t>
      </w:r>
      <w:r>
        <w:rPr>
          <w:rtl w:val="0"/>
          <w:lang w:val="en-US"/>
        </w:rPr>
        <w:t xml:space="preserve">different postures and two </w:t>
      </w:r>
      <w:r>
        <w:rPr>
          <w:rtl w:val="0"/>
          <w:lang w:val="en-US"/>
        </w:rPr>
        <w:t>very different prayers.</w:t>
      </w:r>
    </w:p>
    <w:p>
      <w:pPr>
        <w:pStyle w:val="Body"/>
      </w:pPr>
    </w:p>
    <w:p>
      <w:pPr>
        <w:pStyle w:val="List Paragraph"/>
        <w:numPr>
          <w:ilvl w:val="1"/>
          <w:numId w:val="2"/>
        </w:numPr>
        <w:bidi w:val="0"/>
        <w:ind w:right="0"/>
        <w:jc w:val="left"/>
        <w:rPr>
          <w:b w:val="1"/>
          <w:bCs w:val="1"/>
          <w:rtl w:val="0"/>
          <w:lang w:val="en-US"/>
        </w:rPr>
      </w:pPr>
      <w:r>
        <w:rPr>
          <w:b w:val="1"/>
          <w:bCs w:val="1"/>
          <w:rtl w:val="0"/>
          <w:lang w:val="en-US"/>
        </w:rPr>
        <w:t>Two different prayers</w:t>
      </w:r>
    </w:p>
    <w:p>
      <w:pPr>
        <w:pStyle w:val="Body"/>
      </w:pPr>
    </w:p>
    <w:p>
      <w:pPr>
        <w:pStyle w:val="Body"/>
      </w:pPr>
      <w:r>
        <w:rPr>
          <w:rtl w:val="0"/>
          <w:lang w:val="en-US"/>
        </w:rPr>
        <w:t xml:space="preserve">For those of you grammar nerds (bless you), what is the subject of the Pharisees prayer? In other words, who is doing the action? The Pharisee is the subject of his prayer. He addresses God, but he manages to refer to himself </w:t>
      </w:r>
      <w:r>
        <w:rPr>
          <w:rtl w:val="1"/>
          <w:lang w:val="ar-SA" w:bidi="ar-SA"/>
        </w:rPr>
        <w:t>“</w:t>
      </w:r>
      <w:r>
        <w:rPr>
          <w:rtl w:val="0"/>
        </w:rPr>
        <w:t>I</w:t>
      </w:r>
      <w:r>
        <w:rPr>
          <w:rtl w:val="0"/>
        </w:rPr>
        <w:t xml:space="preserve">” </w:t>
      </w:r>
      <w:r>
        <w:rPr>
          <w:rtl w:val="0"/>
          <w:lang w:val="en-US"/>
        </w:rPr>
        <w:t>5x in two verses in the active voice. In the tax collector</w:t>
      </w:r>
      <w:r>
        <w:rPr>
          <w:rtl w:val="1"/>
        </w:rPr>
        <w:t>’</w:t>
      </w:r>
      <w:r>
        <w:rPr>
          <w:rtl w:val="0"/>
          <w:lang w:val="en-US"/>
        </w:rPr>
        <w:t>s prayer, God is the subject and the tax collector refers to himself in the passive voice.</w:t>
      </w:r>
    </w:p>
    <w:p>
      <w:pPr>
        <w:pStyle w:val="Body"/>
      </w:pPr>
    </w:p>
    <w:p>
      <w:pPr>
        <w:pStyle w:val="Body"/>
      </w:pPr>
      <w:r>
        <w:rPr>
          <w:rtl w:val="0"/>
          <w:lang w:val="en-US"/>
        </w:rPr>
        <w:t>The Pharisee</w:t>
      </w:r>
      <w:r>
        <w:rPr>
          <w:rtl w:val="1"/>
        </w:rPr>
        <w:t>’</w:t>
      </w:r>
      <w:r>
        <w:rPr>
          <w:rtl w:val="0"/>
          <w:lang w:val="en-US"/>
        </w:rPr>
        <w:t xml:space="preserve">s prayer focused on his behavior as the basis of his standing before God. He talked about what he did not do and then what he did starting with, </w:t>
      </w:r>
      <w:r>
        <w:rPr>
          <w:rtl w:val="1"/>
          <w:lang w:val="ar-SA" w:bidi="ar-SA"/>
        </w:rPr>
        <w:t>“</w:t>
      </w:r>
      <w:r>
        <w:rPr>
          <w:i w:val="1"/>
          <w:iCs w:val="1"/>
          <w:rtl w:val="0"/>
          <w:lang w:val="en-US"/>
        </w:rPr>
        <w:t>God, I thank you that I am not like other men</w:t>
      </w:r>
      <w:r>
        <w:rPr>
          <w:rtl w:val="0"/>
        </w:rPr>
        <w:t>.</w:t>
      </w:r>
      <w:r>
        <w:rPr>
          <w:rtl w:val="0"/>
        </w:rPr>
        <w:t xml:space="preserve">” </w:t>
      </w:r>
      <w:r>
        <w:rPr>
          <w:rtl w:val="0"/>
          <w:lang w:val="en-US"/>
        </w:rPr>
        <w:t>And he began to describe those other men who are extortioners, unjust, and adulterers. Then he goes from describing groups to expressing to God his contempt for the tax collector. Then he rehearses before God the many good things that he does. He fasts twice a week and he gives a tenth to the temple on everything he gets. The law said to fast</w:t>
      </w:r>
      <w:r>
        <w:rPr>
          <w:rtl w:val="0"/>
          <w:lang w:val="en-US"/>
        </w:rPr>
        <w:t xml:space="preserve"> once a year</w:t>
      </w:r>
      <w:r>
        <w:rPr>
          <w:rtl w:val="0"/>
          <w:lang w:val="en-US"/>
        </w:rPr>
        <w:t xml:space="preserve"> on the Day of Atonement. This guy kicked it up a few notches and was quick to remind God about it. He assumes God is impressed. In truth, God is offended. His attitude could not be more obvious? If he didn</w:t>
      </w:r>
      <w:r>
        <w:rPr>
          <w:rtl w:val="1"/>
        </w:rPr>
        <w:t>’</w:t>
      </w:r>
      <w:r>
        <w:rPr>
          <w:rtl w:val="0"/>
          <w:lang w:val="en-US"/>
        </w:rPr>
        <w:t xml:space="preserve">t say it, he was thinking it: what is a disgusting guy like you doing in a place like this? You make me sick! </w:t>
      </w:r>
      <w:r>
        <w:rPr>
          <w:rtl w:val="0"/>
          <w:lang w:val="en-US"/>
        </w:rPr>
        <w:t>B</w:t>
      </w:r>
      <w:r>
        <w:rPr>
          <w:rtl w:val="0"/>
          <w:lang w:val="en-US"/>
        </w:rPr>
        <w:t>oth</w:t>
      </w:r>
      <w:r>
        <w:rPr>
          <w:rtl w:val="0"/>
          <w:lang w:val="en-US"/>
        </w:rPr>
        <w:t xml:space="preserve"> are</w:t>
      </w:r>
      <w:r>
        <w:rPr>
          <w:rtl w:val="0"/>
          <w:lang w:val="en-US"/>
        </w:rPr>
        <w:t xml:space="preserve"> in the temple. </w:t>
      </w:r>
      <w:r>
        <w:rPr>
          <w:rtl w:val="0"/>
          <w:lang w:val="en-US"/>
        </w:rPr>
        <w:t>B</w:t>
      </w:r>
      <w:r>
        <w:rPr>
          <w:rtl w:val="0"/>
          <w:lang w:val="en-US"/>
        </w:rPr>
        <w:t xml:space="preserve">oth </w:t>
      </w:r>
      <w:r>
        <w:rPr>
          <w:rtl w:val="0"/>
          <w:lang w:val="en-US"/>
        </w:rPr>
        <w:t xml:space="preserve">are </w:t>
      </w:r>
      <w:r>
        <w:rPr>
          <w:rtl w:val="0"/>
          <w:lang w:val="en-US"/>
        </w:rPr>
        <w:t xml:space="preserve">standing and both praying. The Pharisee clearly knew the tax collector was there since he spoke openly about it in his prayer. I guess it is possible the tax collector heard the Pharisee. </w:t>
      </w:r>
    </w:p>
    <w:p>
      <w:pPr>
        <w:pStyle w:val="Body"/>
      </w:pPr>
    </w:p>
    <w:p>
      <w:pPr>
        <w:pStyle w:val="Body"/>
      </w:pPr>
      <w:r>
        <w:rPr>
          <w:rtl w:val="0"/>
          <w:lang w:val="en-US"/>
        </w:rPr>
        <w:t>There was some truth to the accusations of the Pharisee toward the tax collector since the tax collector embraced his description as a sinner. But notice the massive difference in these prayers. The Pharisee prayed to God, comparing himself to others while the tax collector prayed to God comparing himself to God. The Pharisee focused on what he did while the tax collector focused on what he was. The Pharisee felt pride. The tax collector felt guilt. The Pharisee looked to God for affirmation of his performance while the tax collector looked to God for mercy. They were two different prayers for sure.</w:t>
      </w:r>
      <w:r>
        <w:rPr>
          <w:rtl w:val="0"/>
          <w:lang w:val="en-US"/>
        </w:rPr>
        <w:t xml:space="preserve"> The one lied, while the other admitted the truth.</w:t>
      </w:r>
    </w:p>
    <w:p>
      <w:pPr>
        <w:pStyle w:val="Body"/>
      </w:pPr>
    </w:p>
    <w:p>
      <w:pPr>
        <w:pStyle w:val="Body"/>
      </w:pPr>
      <w:r>
        <w:rPr>
          <w:rtl w:val="0"/>
          <w:lang w:val="en-US"/>
        </w:rPr>
        <w:t xml:space="preserve">The Pharisee lied to God and to himself. He said he was not like other men. The Pharisee failed to believe the very Bible he had studied and memorized. He probably knew a 1000x more about the Bible than the tax collector but he was blind to what to what it said. </w:t>
      </w:r>
      <w:r>
        <w:rPr>
          <w:rtl w:val="0"/>
          <w:lang w:val="en-US"/>
        </w:rPr>
        <w:t>The truth is, h</w:t>
      </w:r>
      <w:r>
        <w:rPr>
          <w:rtl w:val="0"/>
          <w:lang w:val="en-US"/>
        </w:rPr>
        <w:t xml:space="preserve">e was just like other men. </w:t>
      </w:r>
      <w:r>
        <w:rPr>
          <w:b w:val="1"/>
          <w:bCs w:val="1"/>
          <w:u w:val="single"/>
          <w:rtl w:val="0"/>
          <w:lang w:val="en-US"/>
        </w:rPr>
        <w:t>All we</w:t>
      </w:r>
      <w:r>
        <w:rPr>
          <w:rtl w:val="0"/>
          <w:lang w:val="en-US"/>
        </w:rPr>
        <w:t xml:space="preserve"> like sheep have gone astray. These two different prayers reveal two different faiths.</w:t>
      </w:r>
    </w:p>
    <w:p>
      <w:pPr>
        <w:pStyle w:val="Body"/>
      </w:pPr>
    </w:p>
    <w:p>
      <w:pPr>
        <w:pStyle w:val="List Paragraph"/>
        <w:numPr>
          <w:ilvl w:val="1"/>
          <w:numId w:val="2"/>
        </w:numPr>
        <w:bidi w:val="0"/>
        <w:ind w:right="0"/>
        <w:jc w:val="left"/>
        <w:rPr>
          <w:b w:val="1"/>
          <w:bCs w:val="1"/>
          <w:rtl w:val="0"/>
          <w:lang w:val="en-US"/>
        </w:rPr>
      </w:pPr>
      <w:r>
        <w:rPr>
          <w:b w:val="1"/>
          <w:bCs w:val="1"/>
          <w:rtl w:val="0"/>
          <w:lang w:val="en-US"/>
        </w:rPr>
        <w:t>Two different faiths</w:t>
      </w:r>
    </w:p>
    <w:p>
      <w:pPr>
        <w:pStyle w:val="Body"/>
      </w:pPr>
    </w:p>
    <w:p>
      <w:pPr>
        <w:pStyle w:val="Body"/>
      </w:pPr>
      <w:r>
        <w:rPr>
          <w:rtl w:val="0"/>
          <w:lang w:val="en-US"/>
        </w:rPr>
        <w:t>The Pharisee</w:t>
      </w:r>
      <w:r>
        <w:rPr>
          <w:rtl w:val="1"/>
        </w:rPr>
        <w:t>’</w:t>
      </w:r>
      <w:r>
        <w:rPr>
          <w:rtl w:val="0"/>
          <w:lang w:val="en-US"/>
        </w:rPr>
        <w:t xml:space="preserve">s faith was in himself. If you asked him what the name of his religion or faith was, he would not say he worships himself. He would claim to be a follower of the one true God. But Jesus says no. He trusts in himself. He is trusting in a god who cannot save him because </w:t>
      </w:r>
      <w:r>
        <w:rPr>
          <w:rtl w:val="0"/>
          <w:lang w:val="en-US"/>
        </w:rPr>
        <w:t>he is trusting in himself. H</w:t>
      </w:r>
      <w:r>
        <w:rPr>
          <w:rtl w:val="0"/>
          <w:lang w:val="en-US"/>
        </w:rPr>
        <w:t xml:space="preserve">e believes that his good behavior and keeping the rules gives him status or merit before God that pays for his sin (if he has any). On the other hand, the tax collector does not look to himself for his salvation because he knows that he is a sinner. He is the problem. He sees the problem in himself, whereas the Pharisee sees his biggest problem as being outside of himself. </w:t>
      </w:r>
    </w:p>
    <w:p>
      <w:pPr>
        <w:pStyle w:val="Body"/>
      </w:pPr>
    </w:p>
    <w:p>
      <w:pPr>
        <w:pStyle w:val="Body"/>
      </w:pPr>
      <w:r>
        <w:rPr>
          <w:rtl w:val="0"/>
          <w:lang w:val="en-US"/>
        </w:rPr>
        <w:t>What do you appeal to for your righteousness? What is on your spiritual resume that gives you merit or standing? A few years after this, the apostle Paul wrote a letter to the local church in Philippi. He said,</w:t>
      </w:r>
      <w:r>
        <w:rPr>
          <w:b w:val="1"/>
          <w:bCs w:val="1"/>
          <w:outline w:val="0"/>
          <w:color w:val="000000"/>
          <w:u w:color="000000"/>
          <w:vertAlign w:val="superscript"/>
          <w:rtl w:val="0"/>
          <w:lang w:val="ru-RU"/>
          <w14:textFill>
            <w14:solidFill>
              <w14:srgbClr w14:val="000000"/>
            </w14:solidFill>
          </w14:textFill>
        </w:rPr>
        <w:t> “</w:t>
      </w:r>
      <w:r>
        <w:rPr>
          <w:i w:val="1"/>
          <w:iCs w:val="1"/>
          <w:outline w:val="0"/>
          <w:color w:val="000000"/>
          <w:u w:color="000000"/>
          <w:rtl w:val="0"/>
          <w:lang w:val="en-US"/>
          <w14:textFill>
            <w14:solidFill>
              <w14:srgbClr w14:val="000000"/>
            </w14:solidFill>
          </w14:textFill>
        </w:rPr>
        <w:t>If anyone else thinks he has reason for confidence in the flesh, I have more:</w:t>
      </w:r>
      <w:r>
        <w:rPr>
          <w:i w:val="1"/>
          <w:iCs w:val="1"/>
          <w:outline w:val="0"/>
          <w:color w:val="000000"/>
          <w:u w:color="000000"/>
          <w:shd w:val="clear" w:color="auto" w:fill="ffffff"/>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circumcised on the eighth day,</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of the people of Israel,</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of the tribe of Benjamin,</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 Hebrew of Hebrews; as to the law,</w:t>
      </w:r>
      <w:r>
        <w:rPr>
          <w:i w:val="1"/>
          <w:iCs w:val="1"/>
          <w:outline w:val="0"/>
          <w:color w:val="000000"/>
          <w:u w:color="000000"/>
          <w:rtl w:val="0"/>
          <w14:textFill>
            <w14:solidFill>
              <w14:srgbClr w14:val="000000"/>
            </w14:solidFill>
          </w14:textFill>
        </w:rPr>
        <w:t> </w:t>
      </w:r>
      <w:r>
        <w:rPr>
          <w:i w:val="1"/>
          <w:iCs w:val="1"/>
          <w:outline w:val="0"/>
          <w:color w:val="000000"/>
          <w:u w:color="000000"/>
          <w:rtl w:val="0"/>
          <w14:textFill>
            <w14:solidFill>
              <w14:srgbClr w14:val="000000"/>
            </w14:solidFill>
          </w14:textFill>
        </w:rPr>
        <w:t>a Pharisee;</w:t>
      </w:r>
      <w:r>
        <w:rPr>
          <w:i w:val="1"/>
          <w:iCs w:val="1"/>
          <w:outline w:val="0"/>
          <w:color w:val="000000"/>
          <w:u w:color="000000"/>
          <w:shd w:val="clear" w:color="auto" w:fill="ffffff"/>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as to zeal,</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 persecutor of the church;</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as to righteousness under the law, blameless.</w:t>
      </w:r>
      <w:r>
        <w:rPr>
          <w:i w:val="1"/>
          <w:iCs w:val="1"/>
          <w:outline w:val="0"/>
          <w:color w:val="000000"/>
          <w:u w:color="000000"/>
          <w:shd w:val="clear" w:color="auto" w:fill="ffffff"/>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But</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whatever gain I had,</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I counted as loss for the sake of Christ.</w:t>
      </w:r>
      <w:r>
        <w:rPr>
          <w:i w:val="1"/>
          <w:iCs w:val="1"/>
          <w:outline w:val="0"/>
          <w:color w:val="000000"/>
          <w:u w:color="000000"/>
          <w:shd w:val="clear" w:color="auto" w:fill="ffffff"/>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Indeed, I count everything as loss because of</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the surpassing worth of</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knowing Christ Jesus my Lord. For his sake I</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have suffered the loss of all things and count them as rubbish, in order that I may gain Christ</w:t>
      </w:r>
      <w:r>
        <w:rPr>
          <w:i w:val="1"/>
          <w:iCs w:val="1"/>
          <w:outline w:val="0"/>
          <w:color w:val="000000"/>
          <w:u w:color="000000"/>
          <w:shd w:val="clear" w:color="auto" w:fill="ffffff"/>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and be found in him, not having</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a righteousness of my own that comes from the law, but</w:t>
      </w:r>
      <w:r>
        <w:rPr>
          <w:i w:val="1"/>
          <w:iCs w:val="1"/>
          <w:outline w:val="0"/>
          <w:color w:val="000000"/>
          <w:u w:color="000000"/>
          <w:rtl w:val="0"/>
          <w14:textFill>
            <w14:solidFill>
              <w14:srgbClr w14:val="000000"/>
            </w14:solidFill>
          </w14:textFill>
        </w:rPr>
        <w:t> </w:t>
      </w:r>
      <w:r>
        <w:rPr>
          <w:i w:val="1"/>
          <w:iCs w:val="1"/>
          <w:outline w:val="0"/>
          <w:color w:val="000000"/>
          <w:u w:color="000000"/>
          <w:rtl w:val="0"/>
          <w:lang w:val="en-US"/>
          <w14:textFill>
            <w14:solidFill>
              <w14:srgbClr w14:val="000000"/>
            </w14:solidFill>
          </w14:textFill>
        </w:rPr>
        <w:t>that which comes through faith in Christ, the righteousness from God that depends on faith</w:t>
      </w:r>
      <w:r>
        <w:rPr>
          <w:i w:val="1"/>
          <w:iCs w:val="1"/>
          <w:outline w:val="0"/>
          <w:color w:val="000000"/>
          <w:u w:color="000000"/>
          <w:rtl w:val="0"/>
          <w14:textFill>
            <w14:solidFill>
              <w14:srgbClr w14:val="000000"/>
            </w14:solidFill>
          </w14:textFill>
        </w:rPr>
        <w:t>—”</w:t>
      </w:r>
      <w:r>
        <w:rPr>
          <w:outline w:val="0"/>
          <w:color w:val="000000"/>
          <w:u w:color="000000"/>
          <w:rtl w:val="0"/>
          <w:lang w:val="en-US"/>
          <w14:textFill>
            <w14:solidFill>
              <w14:srgbClr w14:val="000000"/>
            </w14:solidFill>
          </w14:textFill>
        </w:rPr>
        <w:t xml:space="preserve"> (Philippians 3.4-9) His religious credentials were impressive and damning because faith in them meant that he did not have faith in Christ. My tenure as your pastor adds nothing to my standing before God. Your years in the choir, children</w:t>
      </w:r>
      <w:r>
        <w:rPr>
          <w:outline w:val="0"/>
          <w:color w:val="000000"/>
          <w:u w:color="000000"/>
          <w:rtl w:val="1"/>
          <w14:textFill>
            <w14:solidFill>
              <w14:srgbClr w14:val="000000"/>
            </w14:solidFill>
          </w14:textFill>
        </w:rPr>
        <w:t>’</w:t>
      </w:r>
      <w:r>
        <w:rPr>
          <w:outline w:val="0"/>
          <w:color w:val="000000"/>
          <w:u w:color="000000"/>
          <w:rtl w:val="0"/>
          <w:lang w:val="en-US"/>
          <w14:textFill>
            <w14:solidFill>
              <w14:srgbClr w14:val="000000"/>
            </w14:solidFill>
          </w14:textFill>
        </w:rPr>
        <w:t>s ministry, add nothing to your standing before God. The only righteousness that counts is the righteousness of Jesus Christ credited to our account when we do not trust in ourselves but trust only in him.</w:t>
      </w:r>
    </w:p>
    <w:p>
      <w:pPr>
        <w:pStyle w:val="Body"/>
      </w:pPr>
    </w:p>
    <w:p>
      <w:pPr>
        <w:pStyle w:val="List Paragraph"/>
        <w:numPr>
          <w:ilvl w:val="1"/>
          <w:numId w:val="2"/>
        </w:numPr>
        <w:bidi w:val="0"/>
        <w:ind w:right="0"/>
        <w:jc w:val="left"/>
        <w:rPr>
          <w:b w:val="1"/>
          <w:bCs w:val="1"/>
          <w:rtl w:val="0"/>
          <w:lang w:val="en-US"/>
        </w:rPr>
      </w:pPr>
      <w:r>
        <w:rPr>
          <w:b w:val="1"/>
          <w:bCs w:val="1"/>
          <w:rtl w:val="0"/>
          <w:lang w:val="en-US"/>
        </w:rPr>
        <w:t>Two different results</w:t>
      </w:r>
    </w:p>
    <w:p>
      <w:pPr>
        <w:pStyle w:val="Body"/>
      </w:pPr>
    </w:p>
    <w:p>
      <w:pPr>
        <w:pStyle w:val="Body"/>
      </w:pPr>
      <w:r>
        <w:rPr>
          <w:rtl w:val="0"/>
          <w:lang w:val="en-US"/>
        </w:rPr>
        <w:t>Here is the verdict (v.14). Here is the final score. It does not matter if 2 people show up at your funeral or 2,000. It doesn</w:t>
      </w:r>
      <w:r>
        <w:rPr>
          <w:rtl w:val="1"/>
        </w:rPr>
        <w:t>’</w:t>
      </w:r>
      <w:r>
        <w:rPr>
          <w:rtl w:val="0"/>
          <w:lang w:val="en-US"/>
        </w:rPr>
        <w:t xml:space="preserve">t matter if you look great in that casket or not. It does not matter if people say nice things about your or not. Here is what matters. Jesus said that the tax collector went down to his house, justified and the Pharisee did not. </w:t>
      </w:r>
      <w:r>
        <w:rPr>
          <w:rtl w:val="1"/>
          <w:lang w:val="ar-SA" w:bidi="ar-SA"/>
        </w:rPr>
        <w:t>“</w:t>
      </w:r>
      <w:r>
        <w:rPr>
          <w:i w:val="1"/>
          <w:iCs w:val="1"/>
          <w:rtl w:val="0"/>
          <w:lang w:val="en-US"/>
        </w:rPr>
        <w:t xml:space="preserve">I tell </w:t>
      </w:r>
      <w:r>
        <w:rPr>
          <w:rtl w:val="0"/>
          <w:lang w:val="en-US"/>
        </w:rPr>
        <w:t>you.</w:t>
      </w:r>
      <w:r>
        <w:rPr>
          <w:rtl w:val="0"/>
        </w:rPr>
        <w:t xml:space="preserve">” </w:t>
      </w:r>
      <w:r>
        <w:rPr>
          <w:rtl w:val="0"/>
          <w:lang w:val="en-US"/>
        </w:rPr>
        <w:t>The tax collector was justified. That means that God declared him to be righteous. He was declared to be righteous because when he admitted his sin (that</w:t>
      </w:r>
      <w:r>
        <w:rPr>
          <w:rtl w:val="1"/>
        </w:rPr>
        <w:t>’</w:t>
      </w:r>
      <w:r>
        <w:rPr>
          <w:rtl w:val="0"/>
          <w:lang w:val="en-US"/>
        </w:rPr>
        <w:t>s called repentance) and trusted in God for mercy (that</w:t>
      </w:r>
      <w:r>
        <w:rPr>
          <w:rtl w:val="1"/>
        </w:rPr>
        <w:t>’</w:t>
      </w:r>
      <w:r>
        <w:rPr>
          <w:rtl w:val="0"/>
          <w:lang w:val="en-US"/>
        </w:rPr>
        <w:t xml:space="preserve">s called saving faith) he was credited with a righteousness that did not come from him. He was credited with the righteousness of God. That Pharisee trusted in his own righteousness which was not good enough. Your goodness is not good enough and will never be good enough. </w:t>
      </w:r>
      <w:r>
        <w:rPr>
          <w:rtl w:val="0"/>
          <w:lang w:val="en-US"/>
        </w:rPr>
        <w:t>Y</w:t>
      </w:r>
      <w:r>
        <w:rPr>
          <w:rtl w:val="0"/>
          <w:lang w:val="en-US"/>
        </w:rPr>
        <w:t>ou need genuine goodness that comes only from God and is yours, b</w:t>
      </w:r>
      <w:r>
        <w:rPr>
          <w:rtl w:val="0"/>
          <w:lang w:val="en-US"/>
        </w:rPr>
        <w:t>y</w:t>
      </w:r>
      <w:r>
        <w:rPr>
          <w:rtl w:val="0"/>
          <w:lang w:val="en-US"/>
        </w:rPr>
        <w:t xml:space="preserve"> faith. This is why Jesus came to the earth. His perfect life was all the goodness you need to be credited with and his perfect death was all the payment you need to pay for your sin. He takes your debt and credits you with his goodness so that God declares you righteous. That</w:t>
      </w:r>
      <w:r>
        <w:rPr>
          <w:rtl w:val="1"/>
        </w:rPr>
        <w:t>’</w:t>
      </w:r>
      <w:r>
        <w:rPr>
          <w:rtl w:val="0"/>
          <w:lang w:val="en-US"/>
        </w:rPr>
        <w:t>s all you need!</w:t>
      </w:r>
    </w:p>
    <w:p>
      <w:pPr>
        <w:pStyle w:val="Body"/>
      </w:pPr>
    </w:p>
    <w:p>
      <w:pPr>
        <w:pStyle w:val="List Paragraph"/>
        <w:numPr>
          <w:ilvl w:val="0"/>
          <w:numId w:val="2"/>
        </w:numPr>
        <w:rPr>
          <w:lang w:val="en-US"/>
        </w:rPr>
      </w:pPr>
      <w:r>
        <w:rPr>
          <w:b w:val="1"/>
          <w:bCs w:val="1"/>
          <w:u w:val="single"/>
          <w:rtl w:val="0"/>
          <w:lang w:val="en-US"/>
        </w:rPr>
        <w:t>The surprise</w:t>
      </w:r>
      <w:r>
        <w:rPr>
          <w:rtl w:val="0"/>
          <w:lang w:val="en-US"/>
        </w:rPr>
        <w:t xml:space="preserve"> (11)</w:t>
      </w:r>
    </w:p>
    <w:p>
      <w:pPr>
        <w:pStyle w:val="Body"/>
      </w:pPr>
    </w:p>
    <w:p>
      <w:pPr>
        <w:pStyle w:val="Body"/>
      </w:pPr>
      <w:r>
        <w:rPr>
          <w:rtl w:val="0"/>
          <w:lang w:val="en-US"/>
        </w:rPr>
        <w:t xml:space="preserve">Pride is stubbornly subtle and embarrassingly so. How many of us have read this story about the Pharisee thanking God that he is not like the tax collector while we smugly think to ourselves how thankful we are that we are not like the Pharisee. </w:t>
      </w:r>
      <w:r>
        <w:rPr>
          <w:rtl w:val="0"/>
          <w:lang w:val="en-US"/>
        </w:rPr>
        <w:t xml:space="preserve">If you feel contempt for the Pharisee it is because you are the Pharisee. </w:t>
      </w:r>
      <w:r>
        <w:rPr>
          <w:rtl w:val="0"/>
          <w:lang w:val="en-US"/>
        </w:rPr>
        <w:t>We need help to see ourselves and that is one of the reasons why we need the church. We need brothers and sisters who are willing to tell us the truth about ourselves. But they won</w:t>
      </w:r>
      <w:r>
        <w:rPr>
          <w:rtl w:val="1"/>
        </w:rPr>
        <w:t>’</w:t>
      </w:r>
      <w:r>
        <w:rPr>
          <w:rtl w:val="0"/>
          <w:lang w:val="en-US"/>
        </w:rPr>
        <w:t>t if you aren</w:t>
      </w:r>
      <w:r>
        <w:rPr>
          <w:rtl w:val="1"/>
        </w:rPr>
        <w:t>’</w:t>
      </w:r>
      <w:r>
        <w:rPr>
          <w:rtl w:val="0"/>
          <w:lang w:val="en-US"/>
        </w:rPr>
        <w:t>t willing to ask and they won</w:t>
      </w:r>
      <w:r>
        <w:rPr>
          <w:rtl w:val="1"/>
        </w:rPr>
        <w:t>’</w:t>
      </w:r>
      <w:r>
        <w:rPr>
          <w:rtl w:val="0"/>
          <w:lang w:val="en-US"/>
        </w:rPr>
        <w:t>t if you aren</w:t>
      </w:r>
      <w:r>
        <w:rPr>
          <w:rtl w:val="1"/>
        </w:rPr>
        <w:t>’</w:t>
      </w:r>
      <w:r>
        <w:rPr>
          <w:rtl w:val="0"/>
          <w:lang w:val="en-US"/>
        </w:rPr>
        <w:t>t willing to listen without defending yourself. Here are some ways to identify pride in yourself and some good things to discuss with others.</w:t>
      </w:r>
    </w:p>
    <w:p>
      <w:pPr>
        <w:pStyle w:val="Body"/>
      </w:pPr>
    </w:p>
    <w:p>
      <w:pPr>
        <w:pStyle w:val="Body"/>
      </w:pPr>
      <w:r>
        <w:rPr>
          <w:rtl w:val="0"/>
          <w:lang w:val="en-US"/>
        </w:rPr>
        <w:t>1) Are you too quick to see it in others? 2) Do others find it difficult to live up to your expectations? 3) Do you have a critical spirit? 4) Do you have few friends? 5) Do you have little patience for people? 6) Do other people</w:t>
      </w:r>
      <w:r>
        <w:rPr>
          <w:rtl w:val="1"/>
        </w:rPr>
        <w:t>’</w:t>
      </w:r>
      <w:r>
        <w:rPr>
          <w:rtl w:val="0"/>
          <w:lang w:val="en-US"/>
        </w:rPr>
        <w:t>s problems exasperate you? 7) Do you find reasons why you do not need to bother helping others out? 8) Are you quicker to find fault or quicker to forgive? 9) Do you hold grudges? 10) How do you respond when you are treated as a sinner or treated as not being as good as others? 11) Are you easily offended? 12) Is there someone you believe doesn</w:t>
      </w:r>
      <w:r>
        <w:rPr>
          <w:rtl w:val="1"/>
        </w:rPr>
        <w:t>’</w:t>
      </w:r>
      <w:r>
        <w:rPr>
          <w:rtl w:val="0"/>
          <w:lang w:val="en-US"/>
        </w:rPr>
        <w:t>t get a second chance? The question is, will you repent of it?</w:t>
      </w:r>
    </w:p>
    <w:p>
      <w:pPr>
        <w:pStyle w:val="Body"/>
      </w:pPr>
    </w:p>
    <w:p>
      <w:pPr>
        <w:pStyle w:val="List Paragraph"/>
        <w:numPr>
          <w:ilvl w:val="0"/>
          <w:numId w:val="2"/>
        </w:numPr>
        <w:rPr>
          <w:lang w:val="en-US"/>
        </w:rPr>
      </w:pPr>
      <w:r>
        <w:rPr>
          <w:b w:val="1"/>
          <w:bCs w:val="1"/>
          <w:u w:val="single"/>
          <w:rtl w:val="0"/>
          <w:lang w:val="en-US"/>
        </w:rPr>
        <w:t>The Conclusion</w:t>
      </w:r>
      <w:r>
        <w:rPr>
          <w:rtl w:val="0"/>
          <w:lang w:val="en-US"/>
        </w:rPr>
        <w:t xml:space="preserve"> (14b)</w:t>
      </w:r>
    </w:p>
    <w:p>
      <w:pPr>
        <w:pStyle w:val="Body"/>
      </w:pPr>
    </w:p>
    <w:p>
      <w:pPr>
        <w:pStyle w:val="Body"/>
      </w:pPr>
      <w:r>
        <w:rPr>
          <w:rtl w:val="0"/>
          <w:lang w:val="en-US"/>
        </w:rPr>
        <w:t xml:space="preserve">The conclusion </w:t>
      </w:r>
      <w:r>
        <w:rPr>
          <w:rtl w:val="0"/>
          <w:lang w:val="en-US"/>
        </w:rPr>
        <w:t>speaks of</w:t>
      </w:r>
      <w:r>
        <w:rPr>
          <w:rtl w:val="0"/>
          <w:lang w:val="en-US"/>
        </w:rPr>
        <w:t xml:space="preserve"> two different desires. Jesus summarizes this account with this penetrating statement. </w:t>
      </w:r>
      <w:r>
        <w:rPr>
          <w:rtl w:val="1"/>
          <w:lang w:val="ar-SA" w:bidi="ar-SA"/>
        </w:rPr>
        <w:t>“</w:t>
      </w:r>
      <w:r>
        <w:rPr>
          <w:i w:val="1"/>
          <w:iCs w:val="1"/>
          <w:rtl w:val="0"/>
          <w:lang w:val="en-US"/>
        </w:rPr>
        <w:t>For everyone who exalts himself will be humbled, but the one who humbles himself will be exalted.</w:t>
      </w:r>
      <w:r>
        <w:rPr>
          <w:i w:val="1"/>
          <w:iCs w:val="1"/>
          <w:rtl w:val="0"/>
        </w:rPr>
        <w:t>”</w:t>
      </w:r>
      <w:r>
        <w:rPr>
          <w:rtl w:val="0"/>
          <w:lang w:val="en-US"/>
        </w:rPr>
        <w:t xml:space="preserve"> Do you desire to be exalted, esteemed, respected, impressive to others, or do you desire for Christ to be exalted, esteemed, respected, trusted and worshipped?  </w:t>
      </w:r>
      <w:r>
        <w:rPr>
          <w:rtl w:val="0"/>
          <w:lang w:val="en-US"/>
        </w:rPr>
        <w:t xml:space="preserve">You cannot lift yourself up when you are on your knees before the cross. Never forget that the ground is level at the foot of the cross. </w:t>
      </w:r>
      <w:r>
        <w:rPr>
          <w:rtl w:val="0"/>
          <w:lang w:val="en-US"/>
        </w:rPr>
        <w:t>This is not an easy lesson to learn as our text next week makes clear.</w:t>
      </w:r>
    </w:p>
    <w:p>
      <w:pPr>
        <w:pStyle w:val="Body"/>
      </w:pPr>
    </w:p>
    <w:p>
      <w:pPr>
        <w:pStyle w:val="Body"/>
      </w:pPr>
      <w:r>
        <w:rPr>
          <w:rtl w:val="0"/>
          <w:lang w:val="en-US"/>
        </w:rPr>
        <w:t>How do you think this story was received?</w:t>
      </w:r>
      <w:r>
        <w:br w:type="textWrapping"/>
      </w:r>
      <w:r>
        <w:rPr>
          <w:rtl w:val="0"/>
          <w:lang w:val="en-US"/>
        </w:rPr>
        <w:t>How do you receive it?</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